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229A" w14:textId="35C53E78" w:rsidR="008D0598" w:rsidRDefault="008D0598" w:rsidP="008D0598">
      <w:pPr>
        <w:shd w:val="clear" w:color="auto" w:fill="FFFFFF"/>
        <w:spacing w:before="100" w:beforeAutospacing="1" w:after="100" w:afterAutospacing="1"/>
        <w:jc w:val="center"/>
        <w:rPr>
          <w:rFonts w:ascii="Inter" w:eastAsia="Times New Roman" w:hAnsi="Inter" w:cs="Times New Roman"/>
          <w:b/>
          <w:bCs/>
          <w:color w:val="444444"/>
          <w:kern w:val="0"/>
          <w:sz w:val="24"/>
          <w:szCs w:val="24"/>
          <w:lang w:eastAsia="nl-NL"/>
          <w14:ligatures w14:val="none"/>
        </w:rPr>
      </w:pPr>
      <w:r>
        <w:rPr>
          <w:rFonts w:ascii="Inter" w:eastAsia="Times New Roman" w:hAnsi="Inter" w:cs="Times New Roman"/>
          <w:b/>
          <w:bCs/>
          <w:color w:val="444444"/>
          <w:kern w:val="0"/>
          <w:sz w:val="24"/>
          <w:szCs w:val="24"/>
          <w:lang w:eastAsia="nl-NL"/>
          <w14:ligatures w14:val="none"/>
        </w:rPr>
        <w:t>ALGEMENE VOORWAARDEN PERFECT GIFTS</w:t>
      </w:r>
    </w:p>
    <w:p w14:paraId="7176A0E2" w14:textId="77777777" w:rsidR="008D0598" w:rsidRDefault="008D0598" w:rsidP="008D0598">
      <w:pPr>
        <w:shd w:val="clear" w:color="auto" w:fill="FFFFFF"/>
        <w:spacing w:before="100" w:beforeAutospacing="1" w:after="100" w:afterAutospacing="1"/>
        <w:rPr>
          <w:rFonts w:ascii="Inter" w:eastAsia="Times New Roman" w:hAnsi="Inter" w:cs="Times New Roman"/>
          <w:b/>
          <w:bCs/>
          <w:color w:val="444444"/>
          <w:kern w:val="0"/>
          <w:sz w:val="24"/>
          <w:szCs w:val="24"/>
          <w:lang w:eastAsia="nl-NL"/>
          <w14:ligatures w14:val="none"/>
        </w:rPr>
      </w:pPr>
    </w:p>
    <w:p w14:paraId="4273DB57" w14:textId="634F3A26"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1 – Definities</w:t>
      </w:r>
    </w:p>
    <w:p w14:paraId="71B27597"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 deze voorwaarden wordt verstaan onder:</w:t>
      </w:r>
    </w:p>
    <w:p w14:paraId="66560BA7"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Bedenktijd</w:t>
      </w:r>
      <w:r w:rsidRPr="008D0598">
        <w:rPr>
          <w:rFonts w:ascii="Inter" w:eastAsia="Times New Roman" w:hAnsi="Inter" w:cs="Times New Roman"/>
          <w:color w:val="444444"/>
          <w:kern w:val="0"/>
          <w:sz w:val="24"/>
          <w:szCs w:val="24"/>
          <w:lang w:eastAsia="nl-NL"/>
          <w14:ligatures w14:val="none"/>
        </w:rPr>
        <w:t>: de termijn waarbinnen de consument gebruik kan maken van zijn herroepingsrecht;</w:t>
      </w:r>
    </w:p>
    <w:p w14:paraId="0E09F1CB"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Consument</w:t>
      </w:r>
      <w:r w:rsidRPr="008D0598">
        <w:rPr>
          <w:rFonts w:ascii="Inter" w:eastAsia="Times New Roman" w:hAnsi="Inter" w:cs="Times New Roman"/>
          <w:color w:val="444444"/>
          <w:kern w:val="0"/>
          <w:sz w:val="24"/>
          <w:szCs w:val="24"/>
          <w:lang w:eastAsia="nl-NL"/>
          <w14:ligatures w14:val="none"/>
        </w:rPr>
        <w:t>: de natuurlijke persoon die niet handelt in de uitoefening van beroep of bedrijf en een overeenkomst op afstand aangaat met de ondernemer;</w:t>
      </w:r>
    </w:p>
    <w:p w14:paraId="2E8DB058"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Dag</w:t>
      </w:r>
      <w:r w:rsidRPr="008D0598">
        <w:rPr>
          <w:rFonts w:ascii="Inter" w:eastAsia="Times New Roman" w:hAnsi="Inter" w:cs="Times New Roman"/>
          <w:color w:val="444444"/>
          <w:kern w:val="0"/>
          <w:sz w:val="24"/>
          <w:szCs w:val="24"/>
          <w:lang w:eastAsia="nl-NL"/>
          <w14:ligatures w14:val="none"/>
        </w:rPr>
        <w:t>: kalenderdag;</w:t>
      </w:r>
    </w:p>
    <w:p w14:paraId="0CB2F145"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Duurtransactie</w:t>
      </w:r>
      <w:r w:rsidRPr="008D0598">
        <w:rPr>
          <w:rFonts w:ascii="Inter" w:eastAsia="Times New Roman" w:hAnsi="Inter" w:cs="Times New Roman"/>
          <w:color w:val="444444"/>
          <w:kern w:val="0"/>
          <w:sz w:val="24"/>
          <w:szCs w:val="24"/>
          <w:lang w:eastAsia="nl-NL"/>
          <w14:ligatures w14:val="none"/>
        </w:rPr>
        <w:t>: een overeenkomst op afstand met betrekking tot een reeks van producten en/of diensten, waarvan de leverings- en/of afnameverplichting in de tijd is gespreid;</w:t>
      </w:r>
    </w:p>
    <w:p w14:paraId="47DE9A9D"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Duurzame gegevensdrager</w:t>
      </w:r>
      <w:r w:rsidRPr="008D0598">
        <w:rPr>
          <w:rFonts w:ascii="Inter" w:eastAsia="Times New Roman" w:hAnsi="Inter" w:cs="Times New Roman"/>
          <w:color w:val="444444"/>
          <w:kern w:val="0"/>
          <w:sz w:val="24"/>
          <w:szCs w:val="24"/>
          <w:lang w:eastAsia="nl-NL"/>
          <w14:ligatures w14:val="none"/>
        </w:rPr>
        <w:t>: elk middel dat de consument of ondernemer in staat stelt om informatie die aan hem persoonlijk is gericht, op te slaan op een manier die toekomstige raadpleging en ongewijzigde reproductie van de opgeslagen informatie mogelijk maakt.</w:t>
      </w:r>
    </w:p>
    <w:p w14:paraId="41DE5BDE"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Herroepingsrecht</w:t>
      </w:r>
      <w:r w:rsidRPr="008D0598">
        <w:rPr>
          <w:rFonts w:ascii="Inter" w:eastAsia="Times New Roman" w:hAnsi="Inter" w:cs="Times New Roman"/>
          <w:color w:val="444444"/>
          <w:kern w:val="0"/>
          <w:sz w:val="24"/>
          <w:szCs w:val="24"/>
          <w:lang w:eastAsia="nl-NL"/>
          <w14:ligatures w14:val="none"/>
        </w:rPr>
        <w:t>: de mogelijkheid voor de consument om binnen de bedenktijd af te zien van de overeenkomst op afstand;</w:t>
      </w:r>
    </w:p>
    <w:p w14:paraId="0A771D88"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Modelformulier</w:t>
      </w:r>
      <w:r w:rsidRPr="008D0598">
        <w:rPr>
          <w:rFonts w:ascii="Inter" w:eastAsia="Times New Roman" w:hAnsi="Inter" w:cs="Times New Roman"/>
          <w:color w:val="444444"/>
          <w:kern w:val="0"/>
          <w:sz w:val="24"/>
          <w:szCs w:val="24"/>
          <w:lang w:eastAsia="nl-NL"/>
          <w14:ligatures w14:val="none"/>
        </w:rPr>
        <w:t>: het modelformulier voor herroeping die de ondernemer ter beschikking stelt die een consument kan invullen wanneer hij gebruik wil maken van zijn herroepingsrecht.</w:t>
      </w:r>
    </w:p>
    <w:p w14:paraId="16B4A1A2"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Ondernemer</w:t>
      </w:r>
      <w:r w:rsidRPr="008D0598">
        <w:rPr>
          <w:rFonts w:ascii="Inter" w:eastAsia="Times New Roman" w:hAnsi="Inter" w:cs="Times New Roman"/>
          <w:color w:val="444444"/>
          <w:kern w:val="0"/>
          <w:sz w:val="24"/>
          <w:szCs w:val="24"/>
          <w:lang w:eastAsia="nl-NL"/>
          <w14:ligatures w14:val="none"/>
        </w:rPr>
        <w:t>: de natuurlijke of rechtspersoon die producten en/of diensten op afstand aan consumenten aanbiedt;</w:t>
      </w:r>
    </w:p>
    <w:p w14:paraId="2AA9724F"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Overeenkomst op afstand</w:t>
      </w:r>
      <w:r w:rsidRPr="008D0598">
        <w:rPr>
          <w:rFonts w:ascii="Inter" w:eastAsia="Times New Roman" w:hAnsi="Inter" w:cs="Times New Roman"/>
          <w:color w:val="444444"/>
          <w:kern w:val="0"/>
          <w:sz w:val="24"/>
          <w:szCs w:val="24"/>
          <w:lang w:eastAsia="nl-NL"/>
          <w14:ligatures w14:val="none"/>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41930BDA"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Techniek voor communicatie op afstand</w:t>
      </w:r>
      <w:r w:rsidRPr="008D0598">
        <w:rPr>
          <w:rFonts w:ascii="Inter" w:eastAsia="Times New Roman" w:hAnsi="Inter" w:cs="Times New Roman"/>
          <w:color w:val="444444"/>
          <w:kern w:val="0"/>
          <w:sz w:val="24"/>
          <w:szCs w:val="24"/>
          <w:lang w:eastAsia="nl-NL"/>
          <w14:ligatures w14:val="none"/>
        </w:rPr>
        <w:t>: middel dat kan worden gebruikt voor het sluiten van een overeenkomst, zonder dat consument en ondernemer gelijktijdig in dezelfde ruimte zijn samengekomen.</w:t>
      </w:r>
    </w:p>
    <w:p w14:paraId="413A8B27" w14:textId="77777777" w:rsidR="008D0598" w:rsidRPr="008D0598" w:rsidRDefault="008D0598" w:rsidP="008D0598">
      <w:pPr>
        <w:numPr>
          <w:ilvl w:val="0"/>
          <w:numId w:val="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Algemene Voorwaarden</w:t>
      </w:r>
      <w:r w:rsidRPr="008D0598">
        <w:rPr>
          <w:rFonts w:ascii="Inter" w:eastAsia="Times New Roman" w:hAnsi="Inter" w:cs="Times New Roman"/>
          <w:color w:val="444444"/>
          <w:kern w:val="0"/>
          <w:sz w:val="24"/>
          <w:szCs w:val="24"/>
          <w:lang w:eastAsia="nl-NL"/>
          <w14:ligatures w14:val="none"/>
        </w:rPr>
        <w:t>: de onderhavige Algemene Voorwaarden van de ondernemer.</w:t>
      </w:r>
    </w:p>
    <w:p w14:paraId="7DF932A7"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2 – Identiteit van de ondernemer</w:t>
      </w:r>
    </w:p>
    <w:p w14:paraId="23300782" w14:textId="049CD98D" w:rsid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Pr>
          <w:rFonts w:ascii="Inter" w:eastAsia="Times New Roman" w:hAnsi="Inter" w:cs="Times New Roman"/>
          <w:color w:val="444444"/>
          <w:kern w:val="0"/>
          <w:sz w:val="24"/>
          <w:szCs w:val="24"/>
          <w:lang w:eastAsia="nl-NL"/>
          <w14:ligatures w14:val="none"/>
        </w:rPr>
        <w:t>Perfect Gifts</w:t>
      </w:r>
    </w:p>
    <w:p w14:paraId="4E2E0ABC" w14:textId="2AAC29DD" w:rsid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proofErr w:type="spellStart"/>
      <w:r>
        <w:rPr>
          <w:rFonts w:ascii="Inter" w:eastAsia="Times New Roman" w:hAnsi="Inter" w:cs="Times New Roman"/>
          <w:color w:val="444444"/>
          <w:kern w:val="0"/>
          <w:sz w:val="24"/>
          <w:szCs w:val="24"/>
          <w:lang w:eastAsia="nl-NL"/>
          <w14:ligatures w14:val="none"/>
        </w:rPr>
        <w:t>Heuningstraat</w:t>
      </w:r>
      <w:proofErr w:type="spellEnd"/>
      <w:r>
        <w:rPr>
          <w:rFonts w:ascii="Inter" w:eastAsia="Times New Roman" w:hAnsi="Inter" w:cs="Times New Roman"/>
          <w:color w:val="444444"/>
          <w:kern w:val="0"/>
          <w:sz w:val="24"/>
          <w:szCs w:val="24"/>
          <w:lang w:eastAsia="nl-NL"/>
          <w14:ligatures w14:val="none"/>
        </w:rPr>
        <w:t xml:space="preserve"> 34 </w:t>
      </w:r>
    </w:p>
    <w:p w14:paraId="7D0668D3" w14:textId="1559D582" w:rsid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Pr>
          <w:rFonts w:ascii="Inter" w:eastAsia="Times New Roman" w:hAnsi="Inter" w:cs="Times New Roman"/>
          <w:color w:val="444444"/>
          <w:kern w:val="0"/>
          <w:sz w:val="24"/>
          <w:szCs w:val="24"/>
          <w:lang w:eastAsia="nl-NL"/>
          <w14:ligatures w14:val="none"/>
        </w:rPr>
        <w:t>4051CB</w:t>
      </w:r>
    </w:p>
    <w:p w14:paraId="3C1CCD95" w14:textId="46DB7466" w:rsid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Pr>
          <w:rFonts w:ascii="Inter" w:eastAsia="Times New Roman" w:hAnsi="Inter" w:cs="Times New Roman"/>
          <w:color w:val="444444"/>
          <w:kern w:val="0"/>
          <w:sz w:val="24"/>
          <w:szCs w:val="24"/>
          <w:lang w:eastAsia="nl-NL"/>
          <w14:ligatures w14:val="none"/>
        </w:rPr>
        <w:t>Ochten</w:t>
      </w:r>
    </w:p>
    <w:p w14:paraId="554B8684" w14:textId="77777777" w:rsid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p>
    <w:p w14:paraId="0470560A"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p>
    <w:p w14:paraId="3F89A51A"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3 – Toepasselijkheid</w:t>
      </w:r>
    </w:p>
    <w:p w14:paraId="1E8FA173" w14:textId="77777777" w:rsidR="008D0598" w:rsidRPr="008D0598" w:rsidRDefault="008D0598" w:rsidP="008D0598">
      <w:pPr>
        <w:numPr>
          <w:ilvl w:val="0"/>
          <w:numId w:val="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Deze Algemene Voorwaarden zijn van toepassing op elk aanbod van de ondernemer en op elke tot stand gekomen overeenkomst op afstand en bestellingen tussen ondernemer en consument.</w:t>
      </w:r>
    </w:p>
    <w:p w14:paraId="07318BCD" w14:textId="77777777" w:rsidR="008D0598" w:rsidRPr="008D0598" w:rsidRDefault="008D0598" w:rsidP="008D0598">
      <w:pPr>
        <w:numPr>
          <w:ilvl w:val="0"/>
          <w:numId w:val="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12CCF4D8" w14:textId="77777777" w:rsidR="008D0598" w:rsidRPr="008D0598" w:rsidRDefault="008D0598" w:rsidP="008D0598">
      <w:pPr>
        <w:numPr>
          <w:ilvl w:val="0"/>
          <w:numId w:val="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5BD9ACE0" w14:textId="77777777" w:rsidR="008D0598" w:rsidRPr="008D0598" w:rsidRDefault="008D0598" w:rsidP="008D0598">
      <w:pPr>
        <w:numPr>
          <w:ilvl w:val="0"/>
          <w:numId w:val="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48CA063C" w14:textId="77777777" w:rsidR="008D0598" w:rsidRPr="008D0598" w:rsidRDefault="008D0598" w:rsidP="008D0598">
      <w:pPr>
        <w:numPr>
          <w:ilvl w:val="0"/>
          <w:numId w:val="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095E051D" w14:textId="77777777" w:rsidR="008D0598" w:rsidRPr="008D0598" w:rsidRDefault="008D0598" w:rsidP="008D0598">
      <w:pPr>
        <w:numPr>
          <w:ilvl w:val="0"/>
          <w:numId w:val="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Situaties die niet in deze algemene voorwaarden zijn geregeld, dienen te worden beoordeeld ‘naar de geest’ van deze algemene voorwaarden.</w:t>
      </w:r>
    </w:p>
    <w:p w14:paraId="76F6F0CA" w14:textId="77777777" w:rsidR="008D0598" w:rsidRPr="008D0598" w:rsidRDefault="008D0598" w:rsidP="008D0598">
      <w:pPr>
        <w:numPr>
          <w:ilvl w:val="0"/>
          <w:numId w:val="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Onduidelijkheden over de uitleg of inhoud van één of meerdere bepalingen van onze voorwaarden, dienen uitgelegd te worden ‘naar de geest’ van deze algemene voorwaarden.</w:t>
      </w:r>
    </w:p>
    <w:p w14:paraId="7A806B9E"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4 – Het aanbod</w:t>
      </w:r>
    </w:p>
    <w:p w14:paraId="2BAD7E84" w14:textId="77777777" w:rsidR="008D0598" w:rsidRPr="008D0598" w:rsidRDefault="008D0598" w:rsidP="008D0598">
      <w:pPr>
        <w:numPr>
          <w:ilvl w:val="0"/>
          <w:numId w:val="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een aanbod een beperkte geldigheidsduur heeft of onder voorwaarden geschiedt, wordt dit nadrukkelijk in het aanbod vermeld.</w:t>
      </w:r>
    </w:p>
    <w:p w14:paraId="39DB5A02" w14:textId="77777777" w:rsidR="008D0598" w:rsidRPr="008D0598" w:rsidRDefault="008D0598" w:rsidP="008D0598">
      <w:pPr>
        <w:numPr>
          <w:ilvl w:val="0"/>
          <w:numId w:val="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Het aanbod is vrijblijvend. De ondernemer is gerechtigd het aanbod te wijzigen en aan te passen.</w:t>
      </w:r>
    </w:p>
    <w:p w14:paraId="2F18C037" w14:textId="77777777" w:rsidR="008D0598" w:rsidRPr="008D0598" w:rsidRDefault="008D0598" w:rsidP="008D0598">
      <w:pPr>
        <w:numPr>
          <w:ilvl w:val="0"/>
          <w:numId w:val="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lastRenderedPageBreak/>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6392CE60" w14:textId="77777777" w:rsidR="008D0598" w:rsidRPr="008D0598" w:rsidRDefault="008D0598" w:rsidP="008D0598">
      <w:pPr>
        <w:numPr>
          <w:ilvl w:val="0"/>
          <w:numId w:val="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Alle afbeeldingen, specificaties gegevens in het aanbod zijn indicatie en kunnen geen aanleiding zijn tot schadevergoeding of ontbinding van de overeenkomst.</w:t>
      </w:r>
    </w:p>
    <w:p w14:paraId="12043542" w14:textId="77777777" w:rsidR="008D0598" w:rsidRPr="008D0598" w:rsidRDefault="008D0598" w:rsidP="008D0598">
      <w:pPr>
        <w:numPr>
          <w:ilvl w:val="0"/>
          <w:numId w:val="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Afbeeldingen bij producten zijn een waarheidsgetrouwe weergave van de aangeboden producten. Ondernemer kan niet garanderen dat de weergegeven kleuren exact overeenkomen met de echte kleuren van de producten.</w:t>
      </w:r>
    </w:p>
    <w:p w14:paraId="467BEC88" w14:textId="77777777" w:rsidR="008D0598" w:rsidRPr="008D0598" w:rsidRDefault="008D0598" w:rsidP="008D0598">
      <w:pPr>
        <w:numPr>
          <w:ilvl w:val="0"/>
          <w:numId w:val="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Elk aanbod bevat zodanige informatie, dat voor de consument duidelijk is wat de rechten en verplichtingen zijn, die aan de aanvaarding van het aanbod zijn verbonden. Dit betreft in het bijzonder:</w:t>
      </w:r>
    </w:p>
    <w:p w14:paraId="1B2E0928" w14:textId="77777777" w:rsidR="008D0598" w:rsidRPr="008D0598" w:rsidRDefault="008D0598" w:rsidP="008D0598">
      <w:pPr>
        <w:shd w:val="clear" w:color="auto" w:fill="FFFFFF"/>
        <w:spacing w:before="240" w:after="240"/>
        <w:ind w:left="2220"/>
        <w:rPr>
          <w:rFonts w:ascii="Inter" w:eastAsia="Times New Roman" w:hAnsi="Inter" w:cs="Times New Roman"/>
          <w:color w:val="444444"/>
          <w:kern w:val="0"/>
          <w:sz w:val="24"/>
          <w:szCs w:val="24"/>
          <w:lang w:eastAsia="nl-NL"/>
          <w14:ligatures w14:val="none"/>
        </w:rPr>
      </w:pPr>
    </w:p>
    <w:p w14:paraId="5021FEA6"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prijs inclusief belastingen;</w:t>
      </w:r>
    </w:p>
    <w:p w14:paraId="43330C35"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eventuele kosten van verzending;</w:t>
      </w:r>
    </w:p>
    <w:p w14:paraId="1868284B"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wijze waarop de overeenkomst tot stand zal komen en welke handelingen daarvoor nodig zijn;</w:t>
      </w:r>
    </w:p>
    <w:p w14:paraId="6EDE9352"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het al dan niet van toepassing zijn van het herroepingsrecht;</w:t>
      </w:r>
    </w:p>
    <w:p w14:paraId="6BC694F7"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wijze van betaling, aflevering en uitvoering van de overeenkomst;</w:t>
      </w:r>
    </w:p>
    <w:p w14:paraId="3C4DC263"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termijn voor aanvaarding van het aanbod, dan wel de termijn waarbinnen de ondernemer de prijs garandeert;</w:t>
      </w:r>
    </w:p>
    <w:p w14:paraId="0E273725"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hoogte van het tarief voor communicatie op afstand indien de kosten van het gebruik van de techniek voor communicatie op afstand worden berekend op een andere grondslag dan het reguliere basistarief voor het gebruikte communicatiemiddel;</w:t>
      </w:r>
    </w:p>
    <w:p w14:paraId="117B3E7E"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of de overeenkomst na de totstandkoming wordt gearchiveerd, en zo ja op welke wijze deze voor de consument te raadplegen is;</w:t>
      </w:r>
    </w:p>
    <w:p w14:paraId="40191628"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manier waarop de consument, voor het sluiten van de overeenkomst, de door hem in het kader van de overeenkomst verstrekte gegevens kan controleren en indien gewenst herstellen;</w:t>
      </w:r>
    </w:p>
    <w:p w14:paraId="1D73C0B8"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eventuele andere talen waarin, naast het Nederlands, de overeenkomst kan worden gesloten;</w:t>
      </w:r>
    </w:p>
    <w:p w14:paraId="7CB5118E"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gedragscodes waaraan de ondernemer zich heeft onderworpen en de wijze waarop de consument deze gedragscodes langs elektronische weg kan raadplegen; en</w:t>
      </w:r>
    </w:p>
    <w:p w14:paraId="496F7610"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minimale duur van de overeenkomst op afstand in geval van een duurtransactie.</w:t>
      </w:r>
    </w:p>
    <w:p w14:paraId="541118DB" w14:textId="77777777" w:rsidR="008D0598" w:rsidRPr="008D0598" w:rsidRDefault="008D0598" w:rsidP="008D0598">
      <w:pPr>
        <w:numPr>
          <w:ilvl w:val="1"/>
          <w:numId w:val="4"/>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Optioneel: beschikbare maten, kleuren, soort materialen.</w:t>
      </w:r>
    </w:p>
    <w:p w14:paraId="2EF3699E"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 Artikel 5 – De overeenkomst</w:t>
      </w:r>
    </w:p>
    <w:p w14:paraId="4B27A6FE" w14:textId="77777777" w:rsidR="008D0598" w:rsidRPr="008D0598" w:rsidRDefault="008D0598" w:rsidP="008D0598">
      <w:pPr>
        <w:numPr>
          <w:ilvl w:val="0"/>
          <w:numId w:val="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lastRenderedPageBreak/>
        <w:t>De overeenkomst komt, onder voorbehoud van het bepaalde in lid 4, tot stand op het moment van aanvaarding door de consument van het aanbod en het voldoen aan de daarbij gestelde voorwaarden.</w:t>
      </w:r>
    </w:p>
    <w:p w14:paraId="4B3E3AE2" w14:textId="77777777" w:rsidR="008D0598" w:rsidRPr="008D0598" w:rsidRDefault="008D0598" w:rsidP="008D0598">
      <w:pPr>
        <w:numPr>
          <w:ilvl w:val="0"/>
          <w:numId w:val="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2D65DD6C" w14:textId="77777777" w:rsidR="008D0598" w:rsidRPr="008D0598" w:rsidRDefault="008D0598" w:rsidP="008D0598">
      <w:pPr>
        <w:numPr>
          <w:ilvl w:val="0"/>
          <w:numId w:val="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14:paraId="37EC5299" w14:textId="77777777" w:rsidR="008D0598" w:rsidRPr="008D0598" w:rsidRDefault="008D0598" w:rsidP="008D0598">
      <w:pPr>
        <w:numPr>
          <w:ilvl w:val="0"/>
          <w:numId w:val="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002993AC" w14:textId="77777777" w:rsidR="008D0598" w:rsidRPr="008D0598" w:rsidRDefault="008D0598" w:rsidP="008D0598">
      <w:pPr>
        <w:numPr>
          <w:ilvl w:val="0"/>
          <w:numId w:val="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ondernemer zal bij het product of dienst aan de consument de volgende informatie, schriftelijk of op zodanige wijze dat deze door de consument op een toegankelijke manier kan worden opgeslagen op een duurzame gegevensdrager, meesturen:</w:t>
      </w:r>
    </w:p>
    <w:p w14:paraId="5612EA07" w14:textId="77777777" w:rsidR="008D0598" w:rsidRPr="008D0598" w:rsidRDefault="008D0598" w:rsidP="008D0598">
      <w:pPr>
        <w:numPr>
          <w:ilvl w:val="1"/>
          <w:numId w:val="5"/>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het bezoekadres van de vestiging van de ondernemer waar de consument met klachten terecht kan;</w:t>
      </w:r>
    </w:p>
    <w:p w14:paraId="2EA8DF65" w14:textId="77777777" w:rsidR="008D0598" w:rsidRPr="008D0598" w:rsidRDefault="008D0598" w:rsidP="008D0598">
      <w:pPr>
        <w:numPr>
          <w:ilvl w:val="1"/>
          <w:numId w:val="5"/>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voorwaarden waaronder en de wijze waarop de consument van het herroepingsrecht gebruik kan maken, dan wel een duidelijke melding inzake het uitgesloten zijn van het herroepingsrecht;</w:t>
      </w:r>
    </w:p>
    <w:p w14:paraId="1F8EE72E" w14:textId="77777777" w:rsidR="008D0598" w:rsidRPr="008D0598" w:rsidRDefault="008D0598" w:rsidP="008D0598">
      <w:pPr>
        <w:numPr>
          <w:ilvl w:val="1"/>
          <w:numId w:val="5"/>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informatie over garanties en bestaande service na aankoop;</w:t>
      </w:r>
    </w:p>
    <w:p w14:paraId="4847A01C" w14:textId="77777777" w:rsidR="008D0598" w:rsidRPr="008D0598" w:rsidRDefault="008D0598" w:rsidP="008D0598">
      <w:pPr>
        <w:numPr>
          <w:ilvl w:val="1"/>
          <w:numId w:val="5"/>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in artikel 4 lid 3 van deze voorwaarden opgenomen gegevens, tenzij de ondernemer deze gegevens al aan de consument heeft verstrekt vóór de uitvoering van de overeenkomst;</w:t>
      </w:r>
    </w:p>
    <w:p w14:paraId="7ED62830" w14:textId="77777777" w:rsidR="008D0598" w:rsidRPr="008D0598" w:rsidRDefault="008D0598" w:rsidP="008D0598">
      <w:pPr>
        <w:numPr>
          <w:ilvl w:val="1"/>
          <w:numId w:val="5"/>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vereisten voor opzegging van de overeenkomst indien de overeenkomst een duur heeft van meer dan één jaar of van onbepaalde duur is.</w:t>
      </w:r>
    </w:p>
    <w:p w14:paraId="78D0A75B" w14:textId="77777777" w:rsidR="008D0598" w:rsidRPr="008D0598" w:rsidRDefault="008D0598" w:rsidP="008D0598">
      <w:pPr>
        <w:numPr>
          <w:ilvl w:val="0"/>
          <w:numId w:val="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 geval van een duurtransactie is de bepaling in het vorige lid slechts van toepassing op de eerste levering.</w:t>
      </w:r>
    </w:p>
    <w:p w14:paraId="77B139E1" w14:textId="77777777" w:rsidR="008D0598" w:rsidRPr="008D0598" w:rsidRDefault="008D0598" w:rsidP="008D0598">
      <w:pPr>
        <w:numPr>
          <w:ilvl w:val="0"/>
          <w:numId w:val="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Iedere overeenkomst wordt aangegaan onder de opschortende voorwaarden van voldoende beschikbaarheid van de betreffende producten.</w:t>
      </w:r>
    </w:p>
    <w:p w14:paraId="65065543"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6 – Herroepingsrecht</w:t>
      </w:r>
    </w:p>
    <w:p w14:paraId="3F01D42A"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i/>
          <w:iCs/>
          <w:color w:val="444444"/>
          <w:kern w:val="0"/>
          <w:sz w:val="24"/>
          <w:szCs w:val="24"/>
          <w:lang w:eastAsia="nl-NL"/>
          <w14:ligatures w14:val="none"/>
        </w:rPr>
        <w:t>Bij levering van producten:</w:t>
      </w:r>
    </w:p>
    <w:p w14:paraId="44352D85" w14:textId="59CE725C" w:rsidR="008D0598" w:rsidRPr="008D0598" w:rsidRDefault="008D0598" w:rsidP="008D0598">
      <w:pPr>
        <w:numPr>
          <w:ilvl w:val="0"/>
          <w:numId w:val="6"/>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 xml:space="preserve">Bij de aankoop van producten heeft de consument de mogelijkheid de overeenkomst zonder opgave van redenen te ontbinden gedurende </w:t>
      </w:r>
      <w:r>
        <w:rPr>
          <w:rFonts w:ascii="Inter" w:eastAsia="Times New Roman" w:hAnsi="Inter" w:cs="Times New Roman"/>
          <w:color w:val="444444"/>
          <w:kern w:val="0"/>
          <w:sz w:val="24"/>
          <w:szCs w:val="24"/>
          <w:lang w:eastAsia="nl-NL"/>
          <w14:ligatures w14:val="none"/>
        </w:rPr>
        <w:t>14</w:t>
      </w:r>
      <w:r w:rsidRPr="008D0598">
        <w:rPr>
          <w:rFonts w:ascii="Inter" w:eastAsia="Times New Roman" w:hAnsi="Inter" w:cs="Times New Roman"/>
          <w:color w:val="444444"/>
          <w:kern w:val="0"/>
          <w:sz w:val="24"/>
          <w:szCs w:val="24"/>
          <w:lang w:eastAsia="nl-NL"/>
          <w14:ligatures w14:val="none"/>
        </w:rPr>
        <w:t xml:space="preserve"> dagen. Deze bedenktermijn gaat in op de dag na ontvangst van het product door de </w:t>
      </w:r>
      <w:r w:rsidRPr="008D0598">
        <w:rPr>
          <w:rFonts w:ascii="Inter" w:eastAsia="Times New Roman" w:hAnsi="Inter" w:cs="Times New Roman"/>
          <w:color w:val="444444"/>
          <w:kern w:val="0"/>
          <w:sz w:val="24"/>
          <w:szCs w:val="24"/>
          <w:lang w:eastAsia="nl-NL"/>
          <w14:ligatures w14:val="none"/>
        </w:rPr>
        <w:lastRenderedPageBreak/>
        <w:t>consument of een vooraf door de consument aangewezen en aan de ondernemer bekend gemaakte vertegenwoordiger.</w:t>
      </w:r>
    </w:p>
    <w:p w14:paraId="47200E20" w14:textId="77777777" w:rsidR="008D0598" w:rsidRPr="008D0598" w:rsidRDefault="008D0598" w:rsidP="008D0598">
      <w:pPr>
        <w:numPr>
          <w:ilvl w:val="0"/>
          <w:numId w:val="6"/>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33CAAE0E" w14:textId="2AFE8A89" w:rsidR="008D0598" w:rsidRPr="008D0598" w:rsidRDefault="008D0598" w:rsidP="008D0598">
      <w:pPr>
        <w:numPr>
          <w:ilvl w:val="0"/>
          <w:numId w:val="6"/>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 xml:space="preserve">Wanneer de consument gebruik wenst te maken van zijn herroepingsrecht is hij verplicht dit binnen </w:t>
      </w:r>
      <w:r>
        <w:rPr>
          <w:rFonts w:ascii="Inter" w:eastAsia="Times New Roman" w:hAnsi="Inter" w:cs="Times New Roman"/>
          <w:color w:val="444444"/>
          <w:kern w:val="0"/>
          <w:sz w:val="24"/>
          <w:szCs w:val="24"/>
          <w:lang w:eastAsia="nl-NL"/>
          <w14:ligatures w14:val="none"/>
        </w:rPr>
        <w:t>14</w:t>
      </w:r>
      <w:r w:rsidRPr="008D0598">
        <w:rPr>
          <w:rFonts w:ascii="Inter" w:eastAsia="Times New Roman" w:hAnsi="Inter" w:cs="Times New Roman"/>
          <w:color w:val="444444"/>
          <w:kern w:val="0"/>
          <w:sz w:val="24"/>
          <w:szCs w:val="24"/>
          <w:lang w:eastAsia="nl-NL"/>
          <w14:ligatures w14:val="none"/>
        </w:rPr>
        <w:t xml:space="preserve">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01840D0E" w14:textId="77777777" w:rsidR="008D0598" w:rsidRPr="008D0598" w:rsidRDefault="008D0598" w:rsidP="008D0598">
      <w:pPr>
        <w:numPr>
          <w:ilvl w:val="0"/>
          <w:numId w:val="6"/>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de klant na afloop van de in lid 2 en 3 genoemde termijnen niet kenbaar heeft gemaakt gebruik te willen maken van zijn herroepingsrecht resp. het product niet aan de ondernemer heeft teruggezonden, is de koop een feit.</w:t>
      </w:r>
    </w:p>
    <w:p w14:paraId="41F58DE1"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i/>
          <w:iCs/>
          <w:color w:val="444444"/>
          <w:kern w:val="0"/>
          <w:sz w:val="24"/>
          <w:szCs w:val="24"/>
          <w:lang w:eastAsia="nl-NL"/>
          <w14:ligatures w14:val="none"/>
        </w:rPr>
        <w:t>Bij levering van diensten:</w:t>
      </w:r>
    </w:p>
    <w:p w14:paraId="0450C8A2" w14:textId="77777777" w:rsidR="008D0598" w:rsidRPr="008D0598" w:rsidRDefault="008D0598" w:rsidP="008D0598">
      <w:pPr>
        <w:numPr>
          <w:ilvl w:val="0"/>
          <w:numId w:val="7"/>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Bij levering van diensten heeft de consument de mogelijkheid de overeenkomst zonder opgave van redenen te ontbinden gedurende ten minste 14 dagen, ingaande op de dag van het aangaan van de overeenkomst.</w:t>
      </w:r>
    </w:p>
    <w:p w14:paraId="2A2DB044" w14:textId="77777777" w:rsidR="008D0598" w:rsidRPr="008D0598" w:rsidRDefault="008D0598" w:rsidP="008D0598">
      <w:pPr>
        <w:numPr>
          <w:ilvl w:val="0"/>
          <w:numId w:val="7"/>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Om gebruik te maken van zijn herroepingsrecht, zal de consument zich richten naar de door de ondernemer bij het aanbod en/of uiterlijk bij de levering ter zake verstrekte redelijke en duidelijke instructies.</w:t>
      </w:r>
    </w:p>
    <w:p w14:paraId="35CFEA22"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7 – Kosten in geval van herroeping</w:t>
      </w:r>
    </w:p>
    <w:p w14:paraId="0455F47F" w14:textId="77777777" w:rsidR="008D0598" w:rsidRPr="008D0598" w:rsidRDefault="008D0598" w:rsidP="008D0598">
      <w:pPr>
        <w:numPr>
          <w:ilvl w:val="0"/>
          <w:numId w:val="8"/>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de consument gebruik maakt van zijn herroepingsrecht, komen ten hoogste de kosten van terugzending voor zijn rekening.</w:t>
      </w:r>
    </w:p>
    <w:p w14:paraId="70914CF4" w14:textId="77777777" w:rsidR="008D0598" w:rsidRPr="008D0598" w:rsidRDefault="008D0598" w:rsidP="008D0598">
      <w:pPr>
        <w:numPr>
          <w:ilvl w:val="0"/>
          <w:numId w:val="8"/>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 Terugbetaling zal geschieden via dezelfde betaalmethode die door de consument is gebruikt tenzij de consument nadrukkelijk toestemming geeft voor een andere betaalmethode.</w:t>
      </w:r>
    </w:p>
    <w:p w14:paraId="11421BEA" w14:textId="77777777" w:rsidR="008D0598" w:rsidRPr="008D0598" w:rsidRDefault="008D0598" w:rsidP="008D0598">
      <w:pPr>
        <w:numPr>
          <w:ilvl w:val="0"/>
          <w:numId w:val="8"/>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Bij beschadiging van het product door onzorgvuldige omgang door de consument zelf is de consument aansprakelijk voor eventuele waardevermindering van het product.</w:t>
      </w:r>
    </w:p>
    <w:p w14:paraId="30358972" w14:textId="77777777" w:rsidR="008D0598" w:rsidRPr="008D0598" w:rsidRDefault="008D0598" w:rsidP="008D0598">
      <w:pPr>
        <w:numPr>
          <w:ilvl w:val="0"/>
          <w:numId w:val="8"/>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 xml:space="preserve">De consument kan niet aansprakelijk worden gesteld voor waardevermindering van het product wanneer door de ondernemer niet alle </w:t>
      </w:r>
      <w:r w:rsidRPr="008D0598">
        <w:rPr>
          <w:rFonts w:ascii="Inter" w:eastAsia="Times New Roman" w:hAnsi="Inter" w:cs="Times New Roman"/>
          <w:color w:val="444444"/>
          <w:kern w:val="0"/>
          <w:sz w:val="24"/>
          <w:szCs w:val="24"/>
          <w:lang w:eastAsia="nl-NL"/>
          <w14:ligatures w14:val="none"/>
        </w:rPr>
        <w:lastRenderedPageBreak/>
        <w:t>wettelijk verplichte informatie over het herroepingsrecht is verstrekt, dit dient te gebeuren voor het sluiten van de koopovereenkomst.</w:t>
      </w:r>
    </w:p>
    <w:p w14:paraId="10E69F0D"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8 – Uitsluiting herroepingsrecht</w:t>
      </w:r>
    </w:p>
    <w:p w14:paraId="7A7077E2" w14:textId="77777777" w:rsidR="008D0598" w:rsidRPr="008D0598" w:rsidRDefault="008D0598" w:rsidP="008D0598">
      <w:pPr>
        <w:numPr>
          <w:ilvl w:val="0"/>
          <w:numId w:val="9"/>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47B401DA" w14:textId="77777777" w:rsidR="008D0598" w:rsidRPr="008D0598" w:rsidRDefault="008D0598" w:rsidP="008D0598">
      <w:pPr>
        <w:numPr>
          <w:ilvl w:val="0"/>
          <w:numId w:val="9"/>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Uitsluiting van het herroepingsrecht is slechts mogelijk voor producten:</w:t>
      </w:r>
    </w:p>
    <w:p w14:paraId="5FB7DFA3" w14:textId="77777777" w:rsidR="008D0598" w:rsidRPr="008D0598" w:rsidRDefault="008D0598" w:rsidP="008D0598">
      <w:pPr>
        <w:numPr>
          <w:ilvl w:val="0"/>
          <w:numId w:val="1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die door de ondernemer tot stand zijn gebracht overeenkomstig specificaties van de consument;</w:t>
      </w:r>
    </w:p>
    <w:p w14:paraId="2C0B4915" w14:textId="77777777" w:rsidR="008D0598" w:rsidRPr="008D0598" w:rsidRDefault="008D0598" w:rsidP="008D0598">
      <w:pPr>
        <w:numPr>
          <w:ilvl w:val="0"/>
          <w:numId w:val="1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die duidelijk persoonlijk van aard zijn;</w:t>
      </w:r>
    </w:p>
    <w:p w14:paraId="47FF6E70" w14:textId="77777777" w:rsidR="008D0598" w:rsidRPr="008D0598" w:rsidRDefault="008D0598" w:rsidP="008D0598">
      <w:pPr>
        <w:numPr>
          <w:ilvl w:val="0"/>
          <w:numId w:val="1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die door hun aard niet kunnen worden teruggezonden;</w:t>
      </w:r>
    </w:p>
    <w:p w14:paraId="2D3CA74A" w14:textId="77777777" w:rsidR="008D0598" w:rsidRPr="008D0598" w:rsidRDefault="008D0598" w:rsidP="008D0598">
      <w:pPr>
        <w:numPr>
          <w:ilvl w:val="0"/>
          <w:numId w:val="1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die snel kunnen bederven of verouderen;</w:t>
      </w:r>
    </w:p>
    <w:p w14:paraId="0AEA8B3E" w14:textId="77777777" w:rsidR="008D0598" w:rsidRPr="008D0598" w:rsidRDefault="008D0598" w:rsidP="008D0598">
      <w:pPr>
        <w:numPr>
          <w:ilvl w:val="0"/>
          <w:numId w:val="1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waarvan de prijs gebonden is aan schommelingen op de financiële markt waarop de ondernemer geen invloed heeft;</w:t>
      </w:r>
    </w:p>
    <w:p w14:paraId="62EC7654" w14:textId="77777777" w:rsidR="008D0598" w:rsidRPr="008D0598" w:rsidRDefault="008D0598" w:rsidP="008D0598">
      <w:pPr>
        <w:numPr>
          <w:ilvl w:val="0"/>
          <w:numId w:val="1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voor losse kranten en tijdschriften;</w:t>
      </w:r>
    </w:p>
    <w:p w14:paraId="2484662F" w14:textId="77777777" w:rsidR="008D0598" w:rsidRPr="008D0598" w:rsidRDefault="008D0598" w:rsidP="008D0598">
      <w:pPr>
        <w:numPr>
          <w:ilvl w:val="0"/>
          <w:numId w:val="1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voor audio- en video-opnamen en computersoftware waarvan de consument de verzegeling heeft verbroken.</w:t>
      </w:r>
    </w:p>
    <w:p w14:paraId="0650E19C" w14:textId="77777777" w:rsidR="008D0598" w:rsidRPr="008D0598" w:rsidRDefault="008D0598" w:rsidP="008D0598">
      <w:pPr>
        <w:numPr>
          <w:ilvl w:val="0"/>
          <w:numId w:val="1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voor hygiënische producten waarvan de consument de verzegeling heeft verbroken.</w:t>
      </w:r>
    </w:p>
    <w:p w14:paraId="67EBCA8D" w14:textId="77777777" w:rsidR="008D0598" w:rsidRPr="008D0598" w:rsidRDefault="008D0598" w:rsidP="008D0598">
      <w:pPr>
        <w:numPr>
          <w:ilvl w:val="0"/>
          <w:numId w:val="1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Uitsluiting van het herroepingsrecht is slechts mogelijk voor diensten:</w:t>
      </w:r>
    </w:p>
    <w:p w14:paraId="5BC67BDB" w14:textId="77777777" w:rsidR="008D0598" w:rsidRPr="008D0598" w:rsidRDefault="008D0598" w:rsidP="008D0598">
      <w:pPr>
        <w:numPr>
          <w:ilvl w:val="0"/>
          <w:numId w:val="1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betreffende logies, vervoer, restaurantbedrijf of vrijetijdsbesteding te verrichten op een bepaalde datum of tijdens een bepaalde periode;</w:t>
      </w:r>
    </w:p>
    <w:p w14:paraId="688A6B54" w14:textId="77777777" w:rsidR="008D0598" w:rsidRPr="008D0598" w:rsidRDefault="008D0598" w:rsidP="008D0598">
      <w:pPr>
        <w:numPr>
          <w:ilvl w:val="0"/>
          <w:numId w:val="1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waarvan de levering met uitdrukkelijke instemming van de consument is begonnen voordat de bedenktijd is verstreken;</w:t>
      </w:r>
    </w:p>
    <w:p w14:paraId="21446F80" w14:textId="77777777" w:rsidR="008D0598" w:rsidRPr="008D0598" w:rsidRDefault="008D0598" w:rsidP="008D0598">
      <w:pPr>
        <w:numPr>
          <w:ilvl w:val="0"/>
          <w:numId w:val="1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betreffende weddenschappen en loterijen.</w:t>
      </w:r>
    </w:p>
    <w:p w14:paraId="59765040"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9 – De prijs</w:t>
      </w:r>
    </w:p>
    <w:p w14:paraId="2AF17D6B" w14:textId="77777777" w:rsidR="008D0598" w:rsidRPr="008D0598" w:rsidRDefault="008D0598" w:rsidP="008D0598">
      <w:pPr>
        <w:numPr>
          <w:ilvl w:val="0"/>
          <w:numId w:val="1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Gedurende de in het aanbod vermelde geldigheidsduur worden de prijzen van de aangeboden producten en/of diensten niet verhoogd, behoudens prijswijzigingen als gevolg van veranderingen in btw-tarieven.</w:t>
      </w:r>
    </w:p>
    <w:p w14:paraId="0D65475E" w14:textId="77777777" w:rsidR="008D0598" w:rsidRPr="008D0598" w:rsidRDefault="008D0598" w:rsidP="008D0598">
      <w:pPr>
        <w:numPr>
          <w:ilvl w:val="0"/>
          <w:numId w:val="1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016F9E4B" w14:textId="77777777" w:rsidR="008D0598" w:rsidRPr="008D0598" w:rsidRDefault="008D0598" w:rsidP="008D0598">
      <w:pPr>
        <w:numPr>
          <w:ilvl w:val="0"/>
          <w:numId w:val="1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Prijsverhogingen binnen 3 maanden na de totstandkoming van de overeenkomst zijn alleen toegestaan indien zij het gevolg zijn van wettelijke regelingen of bepalingen.</w:t>
      </w:r>
    </w:p>
    <w:p w14:paraId="32185F1D" w14:textId="77777777" w:rsidR="008D0598" w:rsidRPr="008D0598" w:rsidRDefault="008D0598" w:rsidP="008D0598">
      <w:pPr>
        <w:numPr>
          <w:ilvl w:val="0"/>
          <w:numId w:val="1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Prijsverhogingen vanaf 3 maanden na de totstandkoming van de overeenkomst zijn alleen toegestaan indien de ondernemer dit bedongen heeft en:</w:t>
      </w:r>
    </w:p>
    <w:p w14:paraId="6C05BA65" w14:textId="77777777" w:rsidR="008D0598" w:rsidRPr="008D0598" w:rsidRDefault="008D0598" w:rsidP="008D0598">
      <w:pPr>
        <w:numPr>
          <w:ilvl w:val="1"/>
          <w:numId w:val="12"/>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lastRenderedPageBreak/>
        <w:t>deze het gevolg zijn van wettelijke regelingen of bepalingen; of</w:t>
      </w:r>
    </w:p>
    <w:p w14:paraId="32CC9862" w14:textId="77777777" w:rsidR="008D0598" w:rsidRPr="008D0598" w:rsidRDefault="008D0598" w:rsidP="008D0598">
      <w:pPr>
        <w:numPr>
          <w:ilvl w:val="1"/>
          <w:numId w:val="12"/>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consument de bevoegdheid heeft de overeenkomst op te zeggen met ingang van de dag waarop de prijsverhoging ingaat.</w:t>
      </w:r>
    </w:p>
    <w:p w14:paraId="6DFEC82F" w14:textId="77777777" w:rsidR="008D0598" w:rsidRPr="008D0598" w:rsidRDefault="008D0598" w:rsidP="008D0598">
      <w:pPr>
        <w:numPr>
          <w:ilvl w:val="0"/>
          <w:numId w:val="1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in het aanbod van producten of diensten genoemde prijzen zijn inclusief btw.</w:t>
      </w:r>
    </w:p>
    <w:p w14:paraId="62529215" w14:textId="77777777" w:rsidR="008D0598" w:rsidRPr="008D0598" w:rsidRDefault="008D0598" w:rsidP="008D0598">
      <w:pPr>
        <w:numPr>
          <w:ilvl w:val="0"/>
          <w:numId w:val="1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Alle prijzen zijn onder voorbehoud van druk – en zetfouten. Voor de gevolgen van druk – en zetfouten wordt geen aansprakelijkheid aanvaard. Bij druk – en zetfouten is de ondernemer niet verplicht het product volgens de foutieve prijs te leveren.</w:t>
      </w:r>
    </w:p>
    <w:p w14:paraId="14BB15C2" w14:textId="77777777" w:rsidR="008D0598" w:rsidRPr="008D0598" w:rsidRDefault="008D0598" w:rsidP="008D0598">
      <w:pPr>
        <w:numPr>
          <w:ilvl w:val="0"/>
          <w:numId w:val="12"/>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 </w:t>
      </w:r>
    </w:p>
    <w:p w14:paraId="683E7D0E"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10 – Conformiteit en Garantie</w:t>
      </w:r>
    </w:p>
    <w:p w14:paraId="40506A29" w14:textId="77777777" w:rsidR="008D0598" w:rsidRPr="008D0598" w:rsidRDefault="008D0598" w:rsidP="008D0598">
      <w:pPr>
        <w:numPr>
          <w:ilvl w:val="0"/>
          <w:numId w:val="1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68058C32" w14:textId="77777777" w:rsidR="008D0598" w:rsidRPr="008D0598" w:rsidRDefault="008D0598" w:rsidP="008D0598">
      <w:pPr>
        <w:numPr>
          <w:ilvl w:val="0"/>
          <w:numId w:val="1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Een door de ondernemer, fabrikant of importeur verstrekte garantie doet niets af aan de wettelijke rechten en vorderingen die de consument op grond van de overeenkomst tegenover de ondernemer kan doen gelden.</w:t>
      </w:r>
    </w:p>
    <w:p w14:paraId="37E04A2F" w14:textId="77777777" w:rsidR="008D0598" w:rsidRPr="008D0598" w:rsidRDefault="008D0598" w:rsidP="008D0598">
      <w:pPr>
        <w:numPr>
          <w:ilvl w:val="0"/>
          <w:numId w:val="1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Eventuele gebreken of verkeerd geleverde producten dienen binnen 4 weken na levering aan de ondernemer schriftelijk te worden gemeld. Terugzending van de producten dient te geschieden in de originele verpakking en in nieuwstaat verkerend.</w:t>
      </w:r>
    </w:p>
    <w:p w14:paraId="328AB5C1" w14:textId="77777777" w:rsidR="008D0598" w:rsidRPr="008D0598" w:rsidRDefault="008D0598" w:rsidP="008D0598">
      <w:pPr>
        <w:numPr>
          <w:ilvl w:val="0"/>
          <w:numId w:val="1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0E6B8E4C" w14:textId="77777777" w:rsidR="008D0598" w:rsidRPr="008D0598" w:rsidRDefault="008D0598" w:rsidP="008D0598">
      <w:pPr>
        <w:numPr>
          <w:ilvl w:val="0"/>
          <w:numId w:val="13"/>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garantie geldt niet indien:</w:t>
      </w:r>
    </w:p>
    <w:p w14:paraId="4F3EC3A3" w14:textId="77777777" w:rsidR="008D0598" w:rsidRPr="008D0598" w:rsidRDefault="008D0598" w:rsidP="008D0598">
      <w:pPr>
        <w:numPr>
          <w:ilvl w:val="1"/>
          <w:numId w:val="13"/>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consument de geleverde producten zelf heeft gerepareerd en/of bewerkt of door derden heeft laten repareren en/of bewerken;</w:t>
      </w:r>
    </w:p>
    <w:p w14:paraId="35E42FBD" w14:textId="77777777" w:rsidR="008D0598" w:rsidRPr="008D0598" w:rsidRDefault="008D0598" w:rsidP="008D0598">
      <w:pPr>
        <w:numPr>
          <w:ilvl w:val="1"/>
          <w:numId w:val="13"/>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geleverde producten aan abnormale omstandigheden zijn blootgesteld of anderszins onzorgvuldig worden behandeld of in strijd zijn met de aanwijzingen van de ondernemer en/of op de verpakking behandeld zijn;</w:t>
      </w:r>
    </w:p>
    <w:p w14:paraId="0E08323E" w14:textId="77777777" w:rsidR="008D0598" w:rsidRPr="008D0598" w:rsidRDefault="008D0598" w:rsidP="008D0598">
      <w:pPr>
        <w:numPr>
          <w:ilvl w:val="1"/>
          <w:numId w:val="13"/>
        </w:numPr>
        <w:shd w:val="clear" w:color="auto" w:fill="FFFFFF"/>
        <w:spacing w:before="100" w:beforeAutospacing="1" w:after="45"/>
        <w:ind w:left="22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ondeugdelijkheid geheel of gedeeltelijk het gevolg is van voorschriften die de overheid heeft gesteld of zal stellen ten aanzien van de aard of de kwaliteit van de toegepaste materialen.</w:t>
      </w:r>
    </w:p>
    <w:p w14:paraId="6B7C1A0F"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 Artikel 11 – Levering en uitvoering</w:t>
      </w:r>
    </w:p>
    <w:p w14:paraId="1300B1BB" w14:textId="77777777" w:rsidR="008D0598" w:rsidRPr="008D0598" w:rsidRDefault="008D0598" w:rsidP="008D0598">
      <w:pPr>
        <w:numPr>
          <w:ilvl w:val="0"/>
          <w:numId w:val="14"/>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ondernemer zal de grootst mogelijke zorgvuldigheid in acht nemen bij het in ontvangst nemen en bij de uitvoering van bestellingen van producten en bij de beoordeling van aanvragen tot verlening van diensten.</w:t>
      </w:r>
    </w:p>
    <w:p w14:paraId="1CAF0537" w14:textId="77777777" w:rsidR="008D0598" w:rsidRPr="008D0598" w:rsidRDefault="008D0598" w:rsidP="008D0598">
      <w:pPr>
        <w:numPr>
          <w:ilvl w:val="0"/>
          <w:numId w:val="14"/>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lastRenderedPageBreak/>
        <w:t>Als plaats van levering geldt het adres dat de consument aan het bedrijf kenbaar heeft gemaakt.</w:t>
      </w:r>
    </w:p>
    <w:p w14:paraId="0167BDE4" w14:textId="173C5172" w:rsidR="008D0598" w:rsidRPr="008D0598" w:rsidRDefault="008D0598" w:rsidP="008D0598">
      <w:pPr>
        <w:numPr>
          <w:ilvl w:val="0"/>
          <w:numId w:val="14"/>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 xml:space="preserve">Met inachtneming van hetgeen hierover in lid 4 van dit artikel is vermeld, zal het bedrijf geaccepteerde bestellingen met bekwame spoed doch uiterlijk binnen </w:t>
      </w:r>
      <w:r>
        <w:rPr>
          <w:rFonts w:ascii="Inter" w:eastAsia="Times New Roman" w:hAnsi="Inter" w:cs="Times New Roman"/>
          <w:color w:val="444444"/>
          <w:kern w:val="0"/>
          <w:sz w:val="24"/>
          <w:szCs w:val="24"/>
          <w:lang w:eastAsia="nl-NL"/>
          <w14:ligatures w14:val="none"/>
        </w:rPr>
        <w:t>14</w:t>
      </w:r>
      <w:r w:rsidRPr="008D0598">
        <w:rPr>
          <w:rFonts w:ascii="Inter" w:eastAsia="Times New Roman" w:hAnsi="Inter" w:cs="Times New Roman"/>
          <w:color w:val="444444"/>
          <w:kern w:val="0"/>
          <w:sz w:val="24"/>
          <w:szCs w:val="24"/>
          <w:lang w:eastAsia="nl-NL"/>
          <w14:ligatures w14:val="none"/>
        </w:rPr>
        <w:t xml:space="preserve"> dagen uitvoeren, tenzij consument akkoord is gegaan met een langere leveringstermijn. Indien de bezorging vertraging ondervindt, of indien een bestelling niet dan wel slechts gedeeltelijk kan worden uitgevoerd, ontvangt de consument hiervan uiterlijk </w:t>
      </w:r>
      <w:r>
        <w:rPr>
          <w:rFonts w:ascii="Inter" w:eastAsia="Times New Roman" w:hAnsi="Inter" w:cs="Times New Roman"/>
          <w:color w:val="444444"/>
          <w:kern w:val="0"/>
          <w:sz w:val="24"/>
          <w:szCs w:val="24"/>
          <w:lang w:eastAsia="nl-NL"/>
          <w14:ligatures w14:val="none"/>
        </w:rPr>
        <w:t>14</w:t>
      </w:r>
      <w:r w:rsidRPr="008D0598">
        <w:rPr>
          <w:rFonts w:ascii="Inter" w:eastAsia="Times New Roman" w:hAnsi="Inter" w:cs="Times New Roman"/>
          <w:color w:val="444444"/>
          <w:kern w:val="0"/>
          <w:sz w:val="24"/>
          <w:szCs w:val="24"/>
          <w:lang w:eastAsia="nl-NL"/>
          <w14:ligatures w14:val="none"/>
        </w:rPr>
        <w:t xml:space="preserve"> dagen nadat hij de bestelling geplaatst heeft bericht. De consument heeft in dat geval het recht om de overeenkomst zonder kosten te ontbinden. De consument heeft geen recht op een schadevergoeding.</w:t>
      </w:r>
    </w:p>
    <w:p w14:paraId="03EC7C12" w14:textId="77777777" w:rsidR="008D0598" w:rsidRPr="008D0598" w:rsidRDefault="008D0598" w:rsidP="008D0598">
      <w:pPr>
        <w:numPr>
          <w:ilvl w:val="0"/>
          <w:numId w:val="14"/>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Alle levertermijnen zijn indicatief. Aan eventuele genoemde termijnen kan de consument geen rechten ontlenen. Overschrijding van een termijn geeft de consument geen recht op schadevergoeding.</w:t>
      </w:r>
    </w:p>
    <w:p w14:paraId="22606069" w14:textId="77777777" w:rsidR="008D0598" w:rsidRPr="008D0598" w:rsidRDefault="008D0598" w:rsidP="008D0598">
      <w:pPr>
        <w:numPr>
          <w:ilvl w:val="0"/>
          <w:numId w:val="14"/>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 geval van ontbinding conform het lid 3 van dit artikel zal de ondernemer het bedrag dat de consument betaald heeft zo spoedig mogelijk, doch uiterlijk binnen 14 dagen na ontbinding, terugbetalen.</w:t>
      </w:r>
    </w:p>
    <w:p w14:paraId="665F5F03" w14:textId="77777777" w:rsidR="008D0598" w:rsidRPr="008D0598" w:rsidRDefault="008D0598" w:rsidP="008D0598">
      <w:pPr>
        <w:numPr>
          <w:ilvl w:val="0"/>
          <w:numId w:val="14"/>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73CCDFD9" w14:textId="77777777" w:rsidR="008D0598" w:rsidRPr="008D0598" w:rsidRDefault="008D0598" w:rsidP="008D0598">
      <w:pPr>
        <w:numPr>
          <w:ilvl w:val="0"/>
          <w:numId w:val="14"/>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5B4839E"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12 – Duurtransacties: duur, opzegging en verlenging</w:t>
      </w:r>
    </w:p>
    <w:p w14:paraId="4929FA92"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i/>
          <w:iCs/>
          <w:color w:val="444444"/>
          <w:kern w:val="0"/>
          <w:sz w:val="24"/>
          <w:szCs w:val="24"/>
          <w:lang w:eastAsia="nl-NL"/>
          <w14:ligatures w14:val="none"/>
        </w:rPr>
        <w:t>Opzegging</w:t>
      </w:r>
    </w:p>
    <w:p w14:paraId="6A7E9964" w14:textId="77777777" w:rsidR="008D0598" w:rsidRPr="008D0598" w:rsidRDefault="008D0598" w:rsidP="008D0598">
      <w:pPr>
        <w:numPr>
          <w:ilvl w:val="0"/>
          <w:numId w:val="1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15CF6FD1" w14:textId="77777777" w:rsidR="008D0598" w:rsidRPr="008D0598" w:rsidRDefault="008D0598" w:rsidP="008D0598">
      <w:pPr>
        <w:numPr>
          <w:ilvl w:val="0"/>
          <w:numId w:val="1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52015A46" w14:textId="77777777" w:rsidR="008D0598" w:rsidRPr="008D0598" w:rsidRDefault="008D0598" w:rsidP="008D0598">
      <w:pPr>
        <w:numPr>
          <w:ilvl w:val="0"/>
          <w:numId w:val="15"/>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consument kan de in de vorige leden genoemde overeenkomsten:</w:t>
      </w:r>
    </w:p>
    <w:p w14:paraId="18F115DC" w14:textId="77777777" w:rsidR="008D0598" w:rsidRPr="008D0598" w:rsidRDefault="008D0598" w:rsidP="008D0598">
      <w:pPr>
        <w:numPr>
          <w:ilvl w:val="1"/>
          <w:numId w:val="15"/>
        </w:numPr>
        <w:shd w:val="clear" w:color="auto" w:fill="FFFFFF"/>
        <w:spacing w:before="100" w:beforeAutospacing="1" w:after="45"/>
        <w:ind w:left="198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te allen tijde opzeggen en niet beperkt worden tot opzegging op een bepaald tijdstip of in een bepaalde periode;</w:t>
      </w:r>
    </w:p>
    <w:p w14:paraId="73E05802" w14:textId="77777777" w:rsidR="008D0598" w:rsidRPr="008D0598" w:rsidRDefault="008D0598" w:rsidP="008D0598">
      <w:pPr>
        <w:numPr>
          <w:ilvl w:val="1"/>
          <w:numId w:val="15"/>
        </w:numPr>
        <w:shd w:val="clear" w:color="auto" w:fill="FFFFFF"/>
        <w:spacing w:before="100" w:beforeAutospacing="1" w:after="45"/>
        <w:ind w:left="198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tenminste opzeggen op dezelfde wijze als zij door hem zijn aangegaan;</w:t>
      </w:r>
    </w:p>
    <w:p w14:paraId="009D42AF" w14:textId="77777777" w:rsidR="008D0598" w:rsidRPr="008D0598" w:rsidRDefault="008D0598" w:rsidP="008D0598">
      <w:pPr>
        <w:numPr>
          <w:ilvl w:val="1"/>
          <w:numId w:val="15"/>
        </w:numPr>
        <w:shd w:val="clear" w:color="auto" w:fill="FFFFFF"/>
        <w:spacing w:before="100" w:beforeAutospacing="1" w:after="45"/>
        <w:ind w:left="198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lastRenderedPageBreak/>
        <w:t>altijd opzeggen met dezelfde opzegtermijn als de ondernemer voor zichzelf heeft bedongen.</w:t>
      </w:r>
    </w:p>
    <w:p w14:paraId="2C13F417"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i/>
          <w:iCs/>
          <w:color w:val="444444"/>
          <w:kern w:val="0"/>
          <w:sz w:val="24"/>
          <w:szCs w:val="24"/>
          <w:lang w:eastAsia="nl-NL"/>
          <w14:ligatures w14:val="none"/>
        </w:rPr>
        <w:t>Verlenging</w:t>
      </w:r>
    </w:p>
    <w:p w14:paraId="1487D8E5" w14:textId="77777777" w:rsidR="008D0598" w:rsidRPr="008D0598" w:rsidRDefault="008D0598" w:rsidP="008D0598">
      <w:pPr>
        <w:numPr>
          <w:ilvl w:val="0"/>
          <w:numId w:val="16"/>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Een overeenkomst die voor bepaalde tijd is aangegaan en die strekt tot het geregeld afleveren van producten (elektriciteit daaronder begrepen) of diensten, mag niet stilzwijgend worden verlengd of vernieuwd voor een bepaalde duur.</w:t>
      </w:r>
    </w:p>
    <w:p w14:paraId="3A98938F" w14:textId="77777777" w:rsidR="008D0598" w:rsidRPr="008D0598" w:rsidRDefault="008D0598" w:rsidP="008D0598">
      <w:pPr>
        <w:numPr>
          <w:ilvl w:val="0"/>
          <w:numId w:val="16"/>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A61A64A" w14:textId="77777777" w:rsidR="008D0598" w:rsidRPr="008D0598" w:rsidRDefault="008D0598" w:rsidP="008D0598">
      <w:pPr>
        <w:numPr>
          <w:ilvl w:val="0"/>
          <w:numId w:val="16"/>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5F350BB2" w14:textId="77777777" w:rsidR="008D0598" w:rsidRPr="008D0598" w:rsidRDefault="008D0598" w:rsidP="008D0598">
      <w:pPr>
        <w:numPr>
          <w:ilvl w:val="0"/>
          <w:numId w:val="16"/>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110E88F4"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i/>
          <w:iCs/>
          <w:color w:val="444444"/>
          <w:kern w:val="0"/>
          <w:sz w:val="24"/>
          <w:szCs w:val="24"/>
          <w:lang w:eastAsia="nl-NL"/>
          <w14:ligatures w14:val="none"/>
        </w:rPr>
        <w:t>Duur</w:t>
      </w:r>
    </w:p>
    <w:p w14:paraId="75A8B195" w14:textId="77777777" w:rsidR="008D0598" w:rsidRPr="008D0598" w:rsidRDefault="008D0598" w:rsidP="008D0598">
      <w:pPr>
        <w:numPr>
          <w:ilvl w:val="0"/>
          <w:numId w:val="17"/>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63B1A321"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13 – Betaling</w:t>
      </w:r>
    </w:p>
    <w:p w14:paraId="30CC0886" w14:textId="77777777" w:rsidR="008D0598" w:rsidRPr="008D0598" w:rsidRDefault="008D0598" w:rsidP="008D0598">
      <w:pPr>
        <w:numPr>
          <w:ilvl w:val="0"/>
          <w:numId w:val="18"/>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1E6FC6DC" w14:textId="77777777" w:rsidR="008D0598" w:rsidRPr="008D0598" w:rsidRDefault="008D0598" w:rsidP="008D0598">
      <w:pPr>
        <w:numPr>
          <w:ilvl w:val="0"/>
          <w:numId w:val="18"/>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consument heeft de plicht om onjuistheden in verstrekte of vermelde betaalgegevens onverwijld aan de ondernemer te melden.</w:t>
      </w:r>
    </w:p>
    <w:p w14:paraId="412CB905" w14:textId="77777777" w:rsidR="008D0598" w:rsidRPr="008D0598" w:rsidRDefault="008D0598" w:rsidP="008D0598">
      <w:pPr>
        <w:numPr>
          <w:ilvl w:val="0"/>
          <w:numId w:val="18"/>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 geval van wanbetaling van de consument heeft de ondernemer behoudens wettelijke beperkingen, het recht om de vooraf aan de consument kenbaar gemaakte redelijke kosten in rekening te brengen.</w:t>
      </w:r>
    </w:p>
    <w:p w14:paraId="6BC2B926"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14 – Gratis cadeau product / Promo acties</w:t>
      </w:r>
    </w:p>
    <w:p w14:paraId="2845D9D2"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lastRenderedPageBreak/>
        <w:t>Bij aankoop van het hoofdproduct kan de koper in aanmerking komen voor een gratis cadeau, zoals vermeld op de website of in de promotiematerialen van de verkoper.</w:t>
      </w:r>
    </w:p>
    <w:p w14:paraId="1AC2203D" w14:textId="77777777" w:rsidR="008D0598" w:rsidRPr="008D0598" w:rsidRDefault="008D0598" w:rsidP="008D0598">
      <w:pPr>
        <w:numPr>
          <w:ilvl w:val="0"/>
          <w:numId w:val="19"/>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Voorwaarden: Om in aanmerking te komen voor het gratis cadeau, moet de koper voldoen aan alle voorwaarden die zijn vastgesteld door de verkoper. Deze voorwaarden kunnen onder meer betrekking hebben op de minimale bestelwaarde (excl. verzendkosten), specifieke productcategorieën (zoals producten die door externe partners worden verstuurd) of andere vereisten die door de verkoper zijn bepaald. De verkoper behoudt zich het recht voor om de voorwaarden op elk moment en naar eigen goeddunken te wijzigen.</w:t>
      </w:r>
    </w:p>
    <w:p w14:paraId="245B7A8F" w14:textId="77777777" w:rsidR="008D0598" w:rsidRPr="008D0598" w:rsidRDefault="008D0598" w:rsidP="008D0598">
      <w:pPr>
        <w:numPr>
          <w:ilvl w:val="0"/>
          <w:numId w:val="19"/>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Beperkte beschikbaarheid: Het gratis cadeau of de actie is beschikbaar zolang de voorraad strekt. De verkoper kan niet garanderen dat het cadeau te allen tijde beschikbaar zal zijn. Indien het cadeau niet beschikbaar is op het moment van de aankoop, behoudt de verkoper zich het recht voor om een vergelijkbaar cadeau van gelijke waarde aan te bieden, naar eigen goeddunken.</w:t>
      </w:r>
    </w:p>
    <w:p w14:paraId="647994D7" w14:textId="77777777" w:rsidR="008D0598" w:rsidRPr="008D0598" w:rsidRDefault="008D0598" w:rsidP="008D0598">
      <w:pPr>
        <w:numPr>
          <w:ilvl w:val="0"/>
          <w:numId w:val="19"/>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Geen garantie of retour: Het gratis cadeau wordt verstrekt zonder garantie en kan niet worden geretourneerd of omgeruild voor geld, tegoed of andere producten, tenzij wettelijk anders bepaald. De verkoper is niet verantwoordelijk voor enige schade of verlies veroorzaakt door het gebruik van het gratis cadeau.</w:t>
      </w:r>
    </w:p>
    <w:p w14:paraId="274FF498" w14:textId="77777777" w:rsidR="008D0598" w:rsidRPr="008D0598" w:rsidRDefault="008D0598" w:rsidP="008D0598">
      <w:pPr>
        <w:numPr>
          <w:ilvl w:val="0"/>
          <w:numId w:val="19"/>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Promotieperiode: De verkoper behoudt zich het recht voor om de gratis cadeauactie op elk moment te beëindigen, te wijzigen of op te schorten zonder voorafgaande kennisgeving. De verkoper is niet aansprakelijk voor eventuele schade of verlies als gevolg van dergelijke wijzigingen of beëindiging van de actie.</w:t>
      </w:r>
    </w:p>
    <w:p w14:paraId="416721B1" w14:textId="77777777" w:rsidR="008D0598" w:rsidRPr="008D0598" w:rsidRDefault="008D0598" w:rsidP="008D0598">
      <w:pPr>
        <w:numPr>
          <w:ilvl w:val="0"/>
          <w:numId w:val="19"/>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Overige voorwaarden: Alle andere voorwaarden en bepalingen van het garantie- en retourbeleid blijven onverminderd van kracht, tenzij uitdrukkelijk anders vermeld in dit artikel.</w:t>
      </w:r>
    </w:p>
    <w:p w14:paraId="2C845F2A"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15 – Klachtenregeling</w:t>
      </w:r>
    </w:p>
    <w:p w14:paraId="6D439C41" w14:textId="77777777" w:rsidR="008D0598" w:rsidRPr="008D0598" w:rsidRDefault="008D0598" w:rsidP="008D0598">
      <w:pPr>
        <w:numPr>
          <w:ilvl w:val="0"/>
          <w:numId w:val="2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De ondernemer beschikt over een voldoende bekend gemaakte klachtenprocedure en behandelt de klacht overeenkomstig deze klachtenprocedure.</w:t>
      </w:r>
    </w:p>
    <w:p w14:paraId="55CE6D30" w14:textId="77777777" w:rsidR="008D0598" w:rsidRPr="008D0598" w:rsidRDefault="008D0598" w:rsidP="008D0598">
      <w:pPr>
        <w:numPr>
          <w:ilvl w:val="0"/>
          <w:numId w:val="2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Klachten over de uitvoering van de overeenkomst moeten binnen 7 dagen volledig en duidelijk omschreven worden ingediend bij de ondernemer, nadat de consument de gebreken heeft geconstateerd.</w:t>
      </w:r>
    </w:p>
    <w:p w14:paraId="6B3FA2C7" w14:textId="77777777" w:rsidR="008D0598" w:rsidRPr="008D0598" w:rsidRDefault="008D0598" w:rsidP="008D0598">
      <w:pPr>
        <w:numPr>
          <w:ilvl w:val="0"/>
          <w:numId w:val="2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3548C0E" w14:textId="77777777" w:rsidR="008D0598" w:rsidRPr="008D0598" w:rsidRDefault="008D0598" w:rsidP="008D0598">
      <w:pPr>
        <w:numPr>
          <w:ilvl w:val="0"/>
          <w:numId w:val="2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de klacht niet in onderling overleg kan worden opgelost ontstaat een geschil dat vatbaar is voor de geschillenregeling.</w:t>
      </w:r>
    </w:p>
    <w:p w14:paraId="5D8DADF4" w14:textId="77777777" w:rsidR="008D0598" w:rsidRPr="008D0598" w:rsidRDefault="008D0598" w:rsidP="008D0598">
      <w:pPr>
        <w:numPr>
          <w:ilvl w:val="0"/>
          <w:numId w:val="2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Bij klachten dient een consument zich allereerst te wenden tot de ondernemer. Tevens is het mogelijk om klachten aan te melden via het Europees ODR platform (</w:t>
      </w:r>
      <w:hyperlink r:id="rId5" w:history="1">
        <w:r w:rsidRPr="008D0598">
          <w:rPr>
            <w:rFonts w:ascii="Inter" w:eastAsia="Times New Roman" w:hAnsi="Inter" w:cs="Times New Roman"/>
            <w:color w:val="000000"/>
            <w:kern w:val="0"/>
            <w:sz w:val="24"/>
            <w:szCs w:val="24"/>
            <w:u w:val="single"/>
            <w:lang w:eastAsia="nl-NL"/>
            <w14:ligatures w14:val="none"/>
          </w:rPr>
          <w:t>http://ec.europa.eu/odr</w:t>
        </w:r>
      </w:hyperlink>
      <w:r w:rsidRPr="008D0598">
        <w:rPr>
          <w:rFonts w:ascii="Inter" w:eastAsia="Times New Roman" w:hAnsi="Inter" w:cs="Times New Roman"/>
          <w:color w:val="444444"/>
          <w:kern w:val="0"/>
          <w:sz w:val="24"/>
          <w:szCs w:val="24"/>
          <w:lang w:eastAsia="nl-NL"/>
          <w14:ligatures w14:val="none"/>
        </w:rPr>
        <w:t>).</w:t>
      </w:r>
    </w:p>
    <w:p w14:paraId="1F5764AD" w14:textId="77777777" w:rsidR="008D0598" w:rsidRPr="008D0598" w:rsidRDefault="008D0598" w:rsidP="008D0598">
      <w:pPr>
        <w:numPr>
          <w:ilvl w:val="0"/>
          <w:numId w:val="2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lastRenderedPageBreak/>
        <w:t>Een klacht schort de verplichtingen van de ondernemer niet op, tenzij de ondernemer schriftelijk anders aangeeft.</w:t>
      </w:r>
    </w:p>
    <w:p w14:paraId="76BE1510" w14:textId="77777777" w:rsidR="008D0598" w:rsidRPr="008D0598" w:rsidRDefault="008D0598" w:rsidP="008D0598">
      <w:pPr>
        <w:numPr>
          <w:ilvl w:val="0"/>
          <w:numId w:val="20"/>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Indien een klacht gegrond wordt bevonden door de ondernemer, zal de ondernemer naar haar keuze of de geleverde producten kosteloos vervangen of repareren.</w:t>
      </w:r>
    </w:p>
    <w:p w14:paraId="753B0D4E"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16 – Geschillen</w:t>
      </w:r>
    </w:p>
    <w:p w14:paraId="757A6B55" w14:textId="77777777" w:rsidR="008D0598" w:rsidRPr="008D0598" w:rsidRDefault="008D0598" w:rsidP="008D0598">
      <w:pPr>
        <w:numPr>
          <w:ilvl w:val="0"/>
          <w:numId w:val="2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Op overeenkomsten tussen de ondernemer en de consument waarop deze algemene voorwaarden betrekking hebben, is uitsluitend Belgische recht van toepassing. Ook indien de consument woonachtig is in het buitenland.</w:t>
      </w:r>
    </w:p>
    <w:p w14:paraId="7474A1C6" w14:textId="77777777" w:rsidR="008D0598" w:rsidRPr="008D0598" w:rsidRDefault="008D0598" w:rsidP="008D0598">
      <w:pPr>
        <w:numPr>
          <w:ilvl w:val="0"/>
          <w:numId w:val="21"/>
        </w:numPr>
        <w:shd w:val="clear" w:color="auto" w:fill="FFFFFF"/>
        <w:spacing w:before="100" w:beforeAutospacing="1" w:after="45"/>
        <w:ind w:left="1020"/>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Het Weens Koopverdrag is niet van toepassing.</w:t>
      </w:r>
    </w:p>
    <w:p w14:paraId="396F198C"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b/>
          <w:bCs/>
          <w:color w:val="444444"/>
          <w:kern w:val="0"/>
          <w:sz w:val="24"/>
          <w:szCs w:val="24"/>
          <w:lang w:eastAsia="nl-NL"/>
          <w14:ligatures w14:val="none"/>
        </w:rPr>
        <w:t>Artikel 17 – Aanvullende of afwijkende bepalingen</w:t>
      </w:r>
    </w:p>
    <w:p w14:paraId="7633E9FF" w14:textId="77777777" w:rsidR="008D0598" w:rsidRPr="008D0598" w:rsidRDefault="008D0598" w:rsidP="008D0598">
      <w:pPr>
        <w:shd w:val="clear" w:color="auto" w:fill="FFFFFF"/>
        <w:spacing w:before="100" w:beforeAutospacing="1" w:after="100" w:afterAutospacing="1"/>
        <w:rPr>
          <w:rFonts w:ascii="Inter" w:eastAsia="Times New Roman" w:hAnsi="Inter" w:cs="Times New Roman"/>
          <w:color w:val="444444"/>
          <w:kern w:val="0"/>
          <w:sz w:val="24"/>
          <w:szCs w:val="24"/>
          <w:lang w:eastAsia="nl-NL"/>
          <w14:ligatures w14:val="none"/>
        </w:rPr>
      </w:pPr>
      <w:r w:rsidRPr="008D0598">
        <w:rPr>
          <w:rFonts w:ascii="Inter" w:eastAsia="Times New Roman" w:hAnsi="Inter" w:cs="Times New Roman"/>
          <w:color w:val="444444"/>
          <w:kern w:val="0"/>
          <w:sz w:val="24"/>
          <w:szCs w:val="24"/>
          <w:lang w:eastAsia="nl-NL"/>
          <w14:ligatures w14:val="none"/>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6B732091" w14:textId="77777777" w:rsidR="00B059D6" w:rsidRDefault="00B059D6"/>
    <w:sectPr w:rsidR="00B05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EC"/>
    <w:multiLevelType w:val="multilevel"/>
    <w:tmpl w:val="DD98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D7B08"/>
    <w:multiLevelType w:val="multilevel"/>
    <w:tmpl w:val="43EE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44000"/>
    <w:multiLevelType w:val="multilevel"/>
    <w:tmpl w:val="07D6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D43B7"/>
    <w:multiLevelType w:val="multilevel"/>
    <w:tmpl w:val="112E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F0FA7"/>
    <w:multiLevelType w:val="multilevel"/>
    <w:tmpl w:val="4958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154B6"/>
    <w:multiLevelType w:val="multilevel"/>
    <w:tmpl w:val="010A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404C4"/>
    <w:multiLevelType w:val="multilevel"/>
    <w:tmpl w:val="1D581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573294"/>
    <w:multiLevelType w:val="multilevel"/>
    <w:tmpl w:val="0FD489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46DB9"/>
    <w:multiLevelType w:val="multilevel"/>
    <w:tmpl w:val="3D0A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E7A91"/>
    <w:multiLevelType w:val="multilevel"/>
    <w:tmpl w:val="D7BC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52F02"/>
    <w:multiLevelType w:val="multilevel"/>
    <w:tmpl w:val="26BC7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6A2063"/>
    <w:multiLevelType w:val="multilevel"/>
    <w:tmpl w:val="5B14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B4078"/>
    <w:multiLevelType w:val="multilevel"/>
    <w:tmpl w:val="F5EC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60584"/>
    <w:multiLevelType w:val="multilevel"/>
    <w:tmpl w:val="6BCE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4871F1"/>
    <w:multiLevelType w:val="multilevel"/>
    <w:tmpl w:val="D6A06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40664"/>
    <w:multiLevelType w:val="multilevel"/>
    <w:tmpl w:val="9BB6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9A1744"/>
    <w:multiLevelType w:val="multilevel"/>
    <w:tmpl w:val="9F28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B17A68"/>
    <w:multiLevelType w:val="multilevel"/>
    <w:tmpl w:val="6B5A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10471C"/>
    <w:multiLevelType w:val="multilevel"/>
    <w:tmpl w:val="7E0E6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4C0AB7"/>
    <w:multiLevelType w:val="multilevel"/>
    <w:tmpl w:val="9834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F70B57"/>
    <w:multiLevelType w:val="multilevel"/>
    <w:tmpl w:val="5C2A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4972566">
    <w:abstractNumId w:val="2"/>
  </w:num>
  <w:num w:numId="2" w16cid:durableId="1461847703">
    <w:abstractNumId w:val="19"/>
  </w:num>
  <w:num w:numId="3" w16cid:durableId="1677491267">
    <w:abstractNumId w:val="0"/>
  </w:num>
  <w:num w:numId="4" w16cid:durableId="1823157774">
    <w:abstractNumId w:val="18"/>
  </w:num>
  <w:num w:numId="5" w16cid:durableId="1587878890">
    <w:abstractNumId w:val="6"/>
  </w:num>
  <w:num w:numId="6" w16cid:durableId="745804951">
    <w:abstractNumId w:val="8"/>
  </w:num>
  <w:num w:numId="7" w16cid:durableId="2146657746">
    <w:abstractNumId w:val="5"/>
  </w:num>
  <w:num w:numId="8" w16cid:durableId="2060014408">
    <w:abstractNumId w:val="1"/>
  </w:num>
  <w:num w:numId="9" w16cid:durableId="1874534948">
    <w:abstractNumId w:val="11"/>
  </w:num>
  <w:num w:numId="10" w16cid:durableId="1346053563">
    <w:abstractNumId w:val="20"/>
  </w:num>
  <w:num w:numId="11" w16cid:durableId="1559130741">
    <w:abstractNumId w:val="15"/>
  </w:num>
  <w:num w:numId="12" w16cid:durableId="2016489985">
    <w:abstractNumId w:val="14"/>
  </w:num>
  <w:num w:numId="13" w16cid:durableId="170921158">
    <w:abstractNumId w:val="10"/>
  </w:num>
  <w:num w:numId="14" w16cid:durableId="638993856">
    <w:abstractNumId w:val="12"/>
  </w:num>
  <w:num w:numId="15" w16cid:durableId="867134584">
    <w:abstractNumId w:val="7"/>
  </w:num>
  <w:num w:numId="16" w16cid:durableId="938291126">
    <w:abstractNumId w:val="3"/>
  </w:num>
  <w:num w:numId="17" w16cid:durableId="1897546886">
    <w:abstractNumId w:val="4"/>
  </w:num>
  <w:num w:numId="18" w16cid:durableId="1153985571">
    <w:abstractNumId w:val="9"/>
  </w:num>
  <w:num w:numId="19" w16cid:durableId="425425512">
    <w:abstractNumId w:val="17"/>
  </w:num>
  <w:num w:numId="20" w16cid:durableId="2055495550">
    <w:abstractNumId w:val="16"/>
  </w:num>
  <w:num w:numId="21" w16cid:durableId="4853204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98"/>
    <w:rsid w:val="0000531E"/>
    <w:rsid w:val="005858E9"/>
    <w:rsid w:val="008D0598"/>
    <w:rsid w:val="00B059D6"/>
    <w:rsid w:val="00F60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FE1B"/>
  <w15:chartTrackingRefBased/>
  <w15:docId w15:val="{963AC29E-6DA7-4DCD-BBCA-A62CA27E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1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4046</Words>
  <Characters>22256</Characters>
  <Application>Microsoft Office Word</Application>
  <DocSecurity>0</DocSecurity>
  <Lines>185</Lines>
  <Paragraphs>52</Paragraphs>
  <ScaleCrop>false</ScaleCrop>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Kesteren Drogisterij</dc:creator>
  <cp:keywords/>
  <dc:description/>
  <cp:lastModifiedBy>Kesteren Drogisterij</cp:lastModifiedBy>
  <cp:revision>2</cp:revision>
  <dcterms:created xsi:type="dcterms:W3CDTF">2024-01-17T13:31:00Z</dcterms:created>
  <dcterms:modified xsi:type="dcterms:W3CDTF">2024-01-17T13:31:00Z</dcterms:modified>
</cp:coreProperties>
</file>